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18CAC644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A5250A">
        <w:rPr>
          <w:rFonts w:ascii="Times New Roman" w:hAnsi="Times New Roman"/>
          <w:b/>
          <w:sz w:val="24"/>
          <w:szCs w:val="24"/>
        </w:rPr>
        <w:t>Urszulin</w:t>
      </w:r>
      <w:r w:rsidR="001170AF">
        <w:rPr>
          <w:rFonts w:ascii="Times New Roman" w:hAnsi="Times New Roman"/>
          <w:b/>
          <w:sz w:val="24"/>
          <w:szCs w:val="24"/>
        </w:rPr>
        <w:t xml:space="preserve">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694711">
        <w:rPr>
          <w:rFonts w:ascii="Times New Roman" w:hAnsi="Times New Roman"/>
          <w:b/>
          <w:sz w:val="24"/>
          <w:szCs w:val="24"/>
        </w:rPr>
        <w:t>1</w:t>
      </w:r>
      <w:r w:rsidR="00A5250A">
        <w:rPr>
          <w:rFonts w:ascii="Times New Roman" w:hAnsi="Times New Roman"/>
          <w:b/>
          <w:sz w:val="24"/>
          <w:szCs w:val="24"/>
        </w:rPr>
        <w:t>4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42B5DF28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694711">
        <w:rPr>
          <w:rFonts w:ascii="Times New Roman" w:hAnsi="Times New Roman"/>
          <w:sz w:val="24"/>
          <w:szCs w:val="24"/>
        </w:rPr>
        <w:t>1</w:t>
      </w:r>
      <w:r w:rsidR="00A5250A">
        <w:rPr>
          <w:rFonts w:ascii="Times New Roman" w:hAnsi="Times New Roman"/>
          <w:sz w:val="24"/>
          <w:szCs w:val="24"/>
        </w:rPr>
        <w:t>4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5250A">
        <w:rPr>
          <w:rFonts w:ascii="Times New Roman" w:hAnsi="Times New Roman"/>
          <w:sz w:val="24"/>
          <w:szCs w:val="24"/>
        </w:rPr>
        <w:t xml:space="preserve">na terenie </w:t>
      </w:r>
      <w:r w:rsidR="003A4276">
        <w:rPr>
          <w:rFonts w:ascii="Times New Roman" w:hAnsi="Times New Roman"/>
          <w:sz w:val="24"/>
          <w:szCs w:val="24"/>
        </w:rPr>
        <w:t xml:space="preserve">gminy </w:t>
      </w:r>
      <w:r w:rsidR="00A5250A">
        <w:rPr>
          <w:rFonts w:ascii="Times New Roman" w:hAnsi="Times New Roman"/>
          <w:sz w:val="24"/>
          <w:szCs w:val="24"/>
        </w:rPr>
        <w:t>Urszulin</w:t>
      </w:r>
      <w:r w:rsidR="005E3717">
        <w:rPr>
          <w:rFonts w:ascii="Times New Roman" w:hAnsi="Times New Roman"/>
          <w:sz w:val="24"/>
          <w:szCs w:val="24"/>
        </w:rPr>
        <w:t xml:space="preserve"> </w:t>
      </w:r>
      <w:r w:rsidRPr="007036A1">
        <w:rPr>
          <w:rFonts w:ascii="Times New Roman" w:hAnsi="Times New Roman"/>
          <w:sz w:val="24"/>
          <w:szCs w:val="24"/>
        </w:rPr>
        <w:t>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75C5129E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spotkaniu udział wzięło </w:t>
      </w:r>
      <w:r w:rsidR="001B795A">
        <w:rPr>
          <w:rFonts w:ascii="Times New Roman" w:hAnsi="Times New Roman"/>
          <w:sz w:val="24"/>
          <w:szCs w:val="24"/>
        </w:rPr>
        <w:t>22 osoby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reprezentujące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A5250A">
        <w:rPr>
          <w:rFonts w:ascii="Times New Roman" w:hAnsi="Times New Roman"/>
          <w:sz w:val="24"/>
          <w:szCs w:val="24"/>
        </w:rPr>
        <w:t>Urszulin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11339B" w:rsidRPr="007036A1" w14:paraId="27E67604" w14:textId="77777777" w:rsidTr="00FB31A1">
        <w:trPr>
          <w:trHeight w:val="367"/>
        </w:trPr>
        <w:tc>
          <w:tcPr>
            <w:tcW w:w="5529" w:type="dxa"/>
          </w:tcPr>
          <w:p w14:paraId="38298D52" w14:textId="77777777" w:rsidR="0011339B" w:rsidRPr="00E944D6" w:rsidRDefault="0011339B" w:rsidP="00E731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t>MOCNE STRONY</w:t>
            </w:r>
          </w:p>
        </w:tc>
        <w:tc>
          <w:tcPr>
            <w:tcW w:w="4820" w:type="dxa"/>
          </w:tcPr>
          <w:p w14:paraId="2D1F615A" w14:textId="77777777" w:rsidR="0011339B" w:rsidRPr="00E944D6" w:rsidRDefault="0011339B" w:rsidP="00E731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FB31A1">
        <w:trPr>
          <w:trHeight w:val="3876"/>
        </w:trPr>
        <w:tc>
          <w:tcPr>
            <w:tcW w:w="5529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626C471C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nazwa ”Polesie” jako nazwa krainy geograficznej jest ugruntowana świadomości potencjalnych odbiorców produktów i usług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Bogactwo kulinarne obszaru</w:t>
            </w:r>
          </w:p>
        </w:tc>
        <w:tc>
          <w:tcPr>
            <w:tcW w:w="4820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321D7213" w:rsidR="000B0D28" w:rsidRPr="007036A1" w:rsidRDefault="00093DA7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32AA6613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99607B4" w14:textId="6A3FFB07" w:rsidR="007036A1" w:rsidRPr="007036A1" w:rsidRDefault="00694711" w:rsidP="00694711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Fonts w:ascii="Times New Roman" w:hAnsi="Times New Roman"/>
                <w:sz w:val="24"/>
                <w:szCs w:val="24"/>
              </w:rPr>
              <w:t>niewystarczające konsultacje działań promocyjnych obszaru</w:t>
            </w:r>
          </w:p>
        </w:tc>
      </w:tr>
      <w:tr w:rsidR="0011339B" w:rsidRPr="007036A1" w14:paraId="181CBA2F" w14:textId="77777777" w:rsidTr="00FB31A1">
        <w:trPr>
          <w:trHeight w:val="353"/>
        </w:trPr>
        <w:tc>
          <w:tcPr>
            <w:tcW w:w="5529" w:type="dxa"/>
          </w:tcPr>
          <w:p w14:paraId="16935B10" w14:textId="0337712E" w:rsidR="0011339B" w:rsidRPr="00E944D6" w:rsidRDefault="0011339B" w:rsidP="00E731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820" w:type="dxa"/>
          </w:tcPr>
          <w:p w14:paraId="2E193541" w14:textId="77777777" w:rsidR="0011339B" w:rsidRPr="00E944D6" w:rsidRDefault="0011339B" w:rsidP="00E731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FB31A1">
        <w:trPr>
          <w:trHeight w:val="1801"/>
        </w:trPr>
        <w:tc>
          <w:tcPr>
            <w:tcW w:w="5529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systemów zachowywania tradycji (muzea, skanseny, pokazy, wioski tematyczne, produkty lokalne)</w:t>
            </w:r>
          </w:p>
          <w:p w14:paraId="1E0A0D0C" w14:textId="54A827A3" w:rsidR="0011339B" w:rsidRPr="007036A1" w:rsidRDefault="000B0D28" w:rsidP="0069471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</w:tc>
        <w:tc>
          <w:tcPr>
            <w:tcW w:w="4820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20D5A18F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="00FB31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kompletna dewastacja zabytkowych obiektów dziedzictwa kulturowego na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skutek działania czynników atmosferycznych</w:t>
            </w:r>
          </w:p>
          <w:p w14:paraId="2B3781C9" w14:textId="77777777" w:rsidR="0011339B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  <w:p w14:paraId="000E71C9" w14:textId="77777777" w:rsidR="001170AF" w:rsidRDefault="001170AF" w:rsidP="00FB31A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wzrost kosztów prowadzenia działalności gospodarczej</w:t>
            </w:r>
          </w:p>
          <w:p w14:paraId="7BB55C77" w14:textId="0E41B8EB" w:rsidR="00093DA7" w:rsidRPr="00FB31A1" w:rsidRDefault="00093DA7" w:rsidP="00FB31A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inflacja</w:t>
            </w: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481D6965" w14:textId="5A3048EA" w:rsidR="001170AF" w:rsidRDefault="001170A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3EF3BA2" w14:textId="01EC8734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 xml:space="preserve">Kluczowe problemy gminy </w:t>
      </w:r>
      <w:r w:rsidR="00A5250A">
        <w:rPr>
          <w:rFonts w:ascii="Times New Roman" w:hAnsi="Times New Roman"/>
          <w:b/>
          <w:bCs/>
          <w:sz w:val="24"/>
          <w:szCs w:val="24"/>
        </w:rPr>
        <w:t>Urszulin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445407A6" w14:textId="68AB5ABC" w:rsidR="004F5B7E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liczba ścieżek pieszo-rowerowych</w:t>
      </w:r>
    </w:p>
    <w:p w14:paraId="10C4CC25" w14:textId="0DF4DBA4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starzejąca się infrastruktura kanalizacyjna</w:t>
      </w:r>
    </w:p>
    <w:p w14:paraId="059AEBB6" w14:textId="3113F6D3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zbyt małe wyposażenie świetlic</w:t>
      </w:r>
    </w:p>
    <w:p w14:paraId="65F0BCB7" w14:textId="27D9EB1B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ilość infrastruktury sportowej i rekreacyjnej</w:t>
      </w:r>
    </w:p>
    <w:p w14:paraId="6E1D2B9E" w14:textId="4F6EA5AA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ilość miejsc noclegowych</w:t>
      </w:r>
    </w:p>
    <w:p w14:paraId="62D63F0D" w14:textId="45C418CA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sali zabaw dla dzieci</w:t>
      </w:r>
    </w:p>
    <w:p w14:paraId="0EF7CE02" w14:textId="76D43AF4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wydarzeń kulturalnych i imprez plenerowych</w:t>
      </w:r>
    </w:p>
    <w:p w14:paraId="46E6A28B" w14:textId="4A0BC339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słabe dostosowanie budynków publicznych do potrzeb osób niepełnosprawnych</w:t>
      </w:r>
    </w:p>
    <w:p w14:paraId="404D4E81" w14:textId="562005EE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miejsc parkingowych przy atrakcjach</w:t>
      </w:r>
    </w:p>
    <w:p w14:paraId="38E8CD7D" w14:textId="0251E329" w:rsidR="00093DA7" w:rsidRDefault="00093DA7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jakość dróg dojazdowych do istniejącej infrastruktury turystycznej</w:t>
      </w:r>
    </w:p>
    <w:p w14:paraId="1A844CE6" w14:textId="3C3B1BC5" w:rsidR="00093DA7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organizacja pomocy dla osób starszych</w:t>
      </w:r>
    </w:p>
    <w:p w14:paraId="42A5184D" w14:textId="68252E63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informacja o imprezach</w:t>
      </w:r>
    </w:p>
    <w:p w14:paraId="62E30935" w14:textId="54D067F0" w:rsidR="00F5007E" w:rsidRPr="001742EC" w:rsidRDefault="00F5007E" w:rsidP="001742EC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niska rozpoznawalność NGO</w:t>
      </w: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3F583B27" w14:textId="483A4871" w:rsidR="004F5B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ścieżki rowerowej z Urszulina do Wytyczna</w:t>
      </w:r>
    </w:p>
    <w:p w14:paraId="7EF9E845" w14:textId="62E05EC5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festiwalu promującego Polesie</w:t>
      </w:r>
    </w:p>
    <w:p w14:paraId="54A089E6" w14:textId="70890B48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aktywności fizycznej w Polesiu</w:t>
      </w:r>
    </w:p>
    <w:p w14:paraId="5482AFE2" w14:textId="055ABCA0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Sali zabaw z wykorzystaniem multimediów dla dzieci</w:t>
      </w:r>
    </w:p>
    <w:p w14:paraId="0502E958" w14:textId="1CFDE205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Zakup narzędzi i sprzętu niezbędnych do utrzymania porządku na  ścieżkach rowerowych i miejscach rekreacji</w:t>
      </w:r>
    </w:p>
    <w:p w14:paraId="52D4911D" w14:textId="27525468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Budowanie marki Polesie</w:t>
      </w:r>
    </w:p>
    <w:p w14:paraId="1C7CD1AE" w14:textId="2D2D2037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punktu multimedialnego o atrakcjach regionu</w:t>
      </w:r>
    </w:p>
    <w:p w14:paraId="37399D5F" w14:textId="0FD628C3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miejsc noclegowych z okularami VR, które pozwolą na powrót do dawnych czasów</w:t>
      </w:r>
    </w:p>
    <w:p w14:paraId="25E68866" w14:textId="08356D3A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punktów sprzedaży produktów lokalnych przy szlakach turystycznych</w:t>
      </w:r>
    </w:p>
    <w:p w14:paraId="04ABF47C" w14:textId="7A6F1206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 integracyjne dla mieszkańców z wykorzystaniem nowoczesnych technologii</w:t>
      </w:r>
    </w:p>
    <w:p w14:paraId="121371E2" w14:textId="72091688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edukacji ekologicznej</w:t>
      </w:r>
    </w:p>
    <w:p w14:paraId="61B24F92" w14:textId="571A1BDC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produktów lokalnych</w:t>
      </w:r>
    </w:p>
    <w:p w14:paraId="1FAB9E24" w14:textId="6F69BBE9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portalu informacyjnego Polesie</w:t>
      </w:r>
    </w:p>
    <w:p w14:paraId="465ADBCB" w14:textId="595EA66D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marki produktów lokalnych „Polesie”</w:t>
      </w:r>
    </w:p>
    <w:p w14:paraId="1F238382" w14:textId="1B1B7E4A" w:rsidR="00F5007E" w:rsidRDefault="00F5007E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Certyfikacja produktów lokalnych</w:t>
      </w:r>
    </w:p>
    <w:p w14:paraId="08C8A112" w14:textId="1E4BD97F" w:rsidR="00F5007E" w:rsidRDefault="001742EC" w:rsidP="00A525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produktów lokalnych przez internet – Poleski Kredens</w:t>
      </w:r>
    </w:p>
    <w:p w14:paraId="5EE3AD02" w14:textId="77777777" w:rsidR="001742EC" w:rsidRPr="00A5250A" w:rsidRDefault="001742EC" w:rsidP="001742E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1742EC" w:rsidRPr="00A525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4CA95" w14:textId="77777777" w:rsidR="006D0853" w:rsidRDefault="006D0853" w:rsidP="00A461B9">
      <w:pPr>
        <w:spacing w:line="240" w:lineRule="auto"/>
      </w:pPr>
      <w:r>
        <w:separator/>
      </w:r>
    </w:p>
  </w:endnote>
  <w:endnote w:type="continuationSeparator" w:id="0">
    <w:p w14:paraId="589DC663" w14:textId="77777777" w:rsidR="006D0853" w:rsidRDefault="006D0853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4F31" w14:textId="77777777" w:rsidR="006D0853" w:rsidRDefault="006D0853" w:rsidP="00A461B9">
      <w:pPr>
        <w:spacing w:line="240" w:lineRule="auto"/>
      </w:pPr>
      <w:r>
        <w:separator/>
      </w:r>
    </w:p>
  </w:footnote>
  <w:footnote w:type="continuationSeparator" w:id="0">
    <w:p w14:paraId="0DEABBBA" w14:textId="77777777" w:rsidR="006D0853" w:rsidRDefault="006D0853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E9"/>
    <w:multiLevelType w:val="hybridMultilevel"/>
    <w:tmpl w:val="4D5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51FC"/>
    <w:multiLevelType w:val="hybridMultilevel"/>
    <w:tmpl w:val="E0EC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3C39FC"/>
    <w:multiLevelType w:val="hybridMultilevel"/>
    <w:tmpl w:val="223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4DBA"/>
    <w:multiLevelType w:val="hybridMultilevel"/>
    <w:tmpl w:val="AEE8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6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19"/>
  </w:num>
  <w:num w:numId="10">
    <w:abstractNumId w:val="11"/>
  </w:num>
  <w:num w:numId="11">
    <w:abstractNumId w:val="4"/>
  </w:num>
  <w:num w:numId="12">
    <w:abstractNumId w:val="5"/>
  </w:num>
  <w:num w:numId="13">
    <w:abstractNumId w:val="22"/>
  </w:num>
  <w:num w:numId="14">
    <w:abstractNumId w:val="16"/>
  </w:num>
  <w:num w:numId="15">
    <w:abstractNumId w:val="0"/>
  </w:num>
  <w:num w:numId="16">
    <w:abstractNumId w:val="3"/>
  </w:num>
  <w:num w:numId="17">
    <w:abstractNumId w:val="10"/>
  </w:num>
  <w:num w:numId="18">
    <w:abstractNumId w:val="9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93DA7"/>
    <w:rsid w:val="000B0D28"/>
    <w:rsid w:val="000B3D95"/>
    <w:rsid w:val="0011339B"/>
    <w:rsid w:val="001170AF"/>
    <w:rsid w:val="00154E5B"/>
    <w:rsid w:val="001742EC"/>
    <w:rsid w:val="001948D4"/>
    <w:rsid w:val="001B795A"/>
    <w:rsid w:val="001D4A79"/>
    <w:rsid w:val="00220F99"/>
    <w:rsid w:val="002413B5"/>
    <w:rsid w:val="003052BF"/>
    <w:rsid w:val="00324A92"/>
    <w:rsid w:val="00346204"/>
    <w:rsid w:val="003932DC"/>
    <w:rsid w:val="0039566B"/>
    <w:rsid w:val="003A4276"/>
    <w:rsid w:val="00492E52"/>
    <w:rsid w:val="004E4DA1"/>
    <w:rsid w:val="004F5B7E"/>
    <w:rsid w:val="005B10A7"/>
    <w:rsid w:val="005C1AD6"/>
    <w:rsid w:val="005E3717"/>
    <w:rsid w:val="005F6F12"/>
    <w:rsid w:val="00671ABC"/>
    <w:rsid w:val="00694711"/>
    <w:rsid w:val="006C2603"/>
    <w:rsid w:val="006D0853"/>
    <w:rsid w:val="006F7663"/>
    <w:rsid w:val="007036A1"/>
    <w:rsid w:val="00706425"/>
    <w:rsid w:val="008418E4"/>
    <w:rsid w:val="008B445D"/>
    <w:rsid w:val="009010E5"/>
    <w:rsid w:val="00971C8E"/>
    <w:rsid w:val="009A4104"/>
    <w:rsid w:val="009D5938"/>
    <w:rsid w:val="00A252AE"/>
    <w:rsid w:val="00A461B9"/>
    <w:rsid w:val="00A5250A"/>
    <w:rsid w:val="00A709A3"/>
    <w:rsid w:val="00A76BD4"/>
    <w:rsid w:val="00AA2049"/>
    <w:rsid w:val="00AA23C2"/>
    <w:rsid w:val="00B24075"/>
    <w:rsid w:val="00B9092D"/>
    <w:rsid w:val="00C009A8"/>
    <w:rsid w:val="00CD7172"/>
    <w:rsid w:val="00D14F16"/>
    <w:rsid w:val="00D433B1"/>
    <w:rsid w:val="00D47316"/>
    <w:rsid w:val="00D70CEF"/>
    <w:rsid w:val="00DB2651"/>
    <w:rsid w:val="00DC2DE8"/>
    <w:rsid w:val="00DD4287"/>
    <w:rsid w:val="00DE46D6"/>
    <w:rsid w:val="00E028C7"/>
    <w:rsid w:val="00E944D6"/>
    <w:rsid w:val="00F5007E"/>
    <w:rsid w:val="00F81EF7"/>
    <w:rsid w:val="00FB31A1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26</cp:revision>
  <dcterms:created xsi:type="dcterms:W3CDTF">2016-01-20T09:15:00Z</dcterms:created>
  <dcterms:modified xsi:type="dcterms:W3CDTF">2022-10-04T08:39:00Z</dcterms:modified>
</cp:coreProperties>
</file>